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D403CD">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contextualSpacing/>
              <w:rPr>
                <w:sz w:val="28"/>
              </w:rPr>
            </w:pPr>
            <w:r>
              <w:rPr>
                <w:b/>
              </w:rPr>
              <w:t>A- İŞE İLİŞKİN BİLGİLER</w:t>
            </w:r>
          </w:p>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shd w:val="clear" w:color="auto" w:fill="FFFFFF"/>
              <w:tabs>
                <w:tab w:val="left" w:pos="2025"/>
              </w:tabs>
              <w:rPr>
                <w:sz w:val="28"/>
              </w:rPr>
            </w:pPr>
            <w:r>
              <w:rPr>
                <w:b/>
              </w:rPr>
              <w:t>İşin Kısa Tanımı</w:t>
            </w:r>
          </w:p>
        </w:tc>
      </w:tr>
      <w:tr w:rsidR="00D403CD">
        <w:trPr>
          <w:trHeight w:val="768"/>
        </w:trPr>
        <w:tc>
          <w:tcPr>
            <w:tcW w:w="9133" w:type="dxa"/>
            <w:tcBorders>
              <w:top w:val="single" w:sz="6" w:space="0" w:color="000000"/>
              <w:left w:val="single" w:sz="6" w:space="0" w:color="000000"/>
              <w:bottom w:val="single" w:sz="6" w:space="0" w:color="000000"/>
              <w:right w:val="single" w:sz="6" w:space="0" w:color="000000"/>
            </w:tcBorders>
          </w:tcPr>
          <w:p w:rsidR="00D403CD" w:rsidRDefault="00E80297">
            <w:pPr>
              <w:jc w:val="both"/>
            </w:pPr>
            <w:r>
              <w:t>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 ifade eder.</w:t>
            </w:r>
          </w:p>
          <w:p w:rsidR="00D403CD" w:rsidRDefault="00D403CD">
            <w:pPr>
              <w:jc w:val="both"/>
            </w:pPr>
          </w:p>
        </w:tc>
      </w:tr>
      <w:tr w:rsidR="00D403CD">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tabs>
                <w:tab w:val="left" w:pos="5610"/>
              </w:tabs>
              <w:rPr>
                <w:sz w:val="28"/>
              </w:rPr>
            </w:pPr>
            <w:r>
              <w:rPr>
                <w:b/>
              </w:rPr>
              <w:t>Görev ve Sorumluluklar</w:t>
            </w:r>
          </w:p>
        </w:tc>
      </w:tr>
      <w:tr w:rsidR="00D403CD">
        <w:trPr>
          <w:trHeight w:val="753"/>
        </w:trPr>
        <w:tc>
          <w:tcPr>
            <w:tcW w:w="9133" w:type="dxa"/>
            <w:tcBorders>
              <w:top w:val="single" w:sz="6" w:space="0" w:color="000000"/>
              <w:left w:val="single" w:sz="6" w:space="0" w:color="000000"/>
              <w:bottom w:val="single" w:sz="6" w:space="0" w:color="000000"/>
              <w:right w:val="single" w:sz="6" w:space="0" w:color="000000"/>
            </w:tcBorders>
          </w:tcPr>
          <w:p w:rsidR="005F4452" w:rsidRPr="00281DDD" w:rsidRDefault="005F4452" w:rsidP="00281DDD">
            <w:pPr>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bookmarkStart w:id="0" w:name="_GoBack"/>
            <w:bookmarkEnd w:id="0"/>
          </w:p>
          <w:p w:rsidR="00D403CD" w:rsidRDefault="00E80297">
            <w:pPr>
              <w:numPr>
                <w:ilvl w:val="0"/>
                <w:numId w:val="2"/>
              </w:numPr>
              <w:jc w:val="both"/>
            </w:pPr>
            <w:r>
              <w:t>Taşınır kayıt ve işlemleri ile ilgili olarak düzenlenen belge ve cetvellerin mevzuata ve mali tabl</w:t>
            </w:r>
            <w:r w:rsidR="005F4452">
              <w:t xml:space="preserve">olara uygunluğunu kontrol </w:t>
            </w:r>
            <w:r w:rsidR="00AD46EB">
              <w:t>e</w:t>
            </w:r>
            <w:r w:rsidR="005F4452">
              <w:t>der.</w:t>
            </w:r>
          </w:p>
          <w:p w:rsidR="00AD46EB" w:rsidRDefault="00AD46EB">
            <w:pPr>
              <w:numPr>
                <w:ilvl w:val="0"/>
                <w:numId w:val="2"/>
              </w:numPr>
              <w:jc w:val="both"/>
            </w:pPr>
            <w:r>
              <w:t>Tüketim ve demirbaş ( eğitim malzemeleri, kırtasiye, bina bakım ve onarım malzemeleri, ahşap ve metal malzemeleri, elektronik donanım ve teknolojik malzemeleri, makine ve teçhizat alım ve bakımları vb.) malzemelerinin kayıt işlemlerini takip eder.</w:t>
            </w:r>
          </w:p>
          <w:p w:rsidR="00AD46EB" w:rsidRDefault="00AD46EB">
            <w:pPr>
              <w:numPr>
                <w:ilvl w:val="0"/>
                <w:numId w:val="2"/>
              </w:numPr>
              <w:jc w:val="both"/>
            </w:pPr>
            <w:r>
              <w:t>Satın alınan tüketim ve demirbaş malzemelerinin kayıt altına alınması ve ambar memuruna teslim edilmesini takip eder.</w:t>
            </w:r>
          </w:p>
          <w:p w:rsidR="00AD46EB" w:rsidRDefault="00AD46EB">
            <w:pPr>
              <w:numPr>
                <w:ilvl w:val="0"/>
                <w:numId w:val="2"/>
              </w:numPr>
              <w:jc w:val="both"/>
            </w:pPr>
            <w:r>
              <w:t xml:space="preserve">Taşınırların </w:t>
            </w:r>
            <w:proofErr w:type="gramStart"/>
            <w:r>
              <w:t>yıl sonu</w:t>
            </w:r>
            <w:proofErr w:type="gramEnd"/>
            <w:r>
              <w:t xml:space="preserve"> sayım işlemlerini yapılmasında Taşınır kayıt yetkilisine eşlik eder sayım cetvellerinin düzenlenip Strateji Geliştirme Dairesi Başkanlığına iletilmesini takip eder.</w:t>
            </w:r>
          </w:p>
          <w:p w:rsidR="00AD46EB" w:rsidRDefault="00AD46EB">
            <w:pPr>
              <w:numPr>
                <w:ilvl w:val="0"/>
                <w:numId w:val="2"/>
              </w:numPr>
              <w:jc w:val="both"/>
            </w:pPr>
            <w:r>
              <w:t xml:space="preserve">Taşınır işlem fişi, zimmet fişi, sayım tutanağı vb. evrakların düzenlenmesinin, kayıt altına alınması ve arşivlenmesinin süreçlerini takip eder ve yapılmasını sağlar. </w:t>
            </w:r>
          </w:p>
          <w:p w:rsidR="00AD46EB" w:rsidRDefault="00AD46EB">
            <w:pPr>
              <w:numPr>
                <w:ilvl w:val="0"/>
                <w:numId w:val="2"/>
              </w:numPr>
              <w:jc w:val="both"/>
            </w:pPr>
            <w:r>
              <w:t>Taşınır kayıt ve işlemleri ile ilgili olarak düzenlenen belge ve cetvellerin mevzuata ve mali tablolara Uygunluğunu kontrol eder.</w:t>
            </w:r>
          </w:p>
          <w:p w:rsidR="00AD46EB" w:rsidRDefault="00AD46EB" w:rsidP="00AD46EB">
            <w:pPr>
              <w:numPr>
                <w:ilvl w:val="0"/>
                <w:numId w:val="2"/>
              </w:numPr>
              <w:jc w:val="both"/>
            </w:pPr>
            <w:r>
              <w:t xml:space="preserve">Tüketim ve demirbaş malzemelerinin alım evraklarında maddi hatanın olup olmadığını kontrol eder. </w:t>
            </w:r>
          </w:p>
          <w:p w:rsidR="00D403CD" w:rsidRDefault="00E80297" w:rsidP="00AD46EB">
            <w:pPr>
              <w:numPr>
                <w:ilvl w:val="0"/>
                <w:numId w:val="2"/>
              </w:numPr>
              <w:jc w:val="both"/>
            </w:pPr>
            <w:r>
              <w:t>Harcama Birimi Taşınır Mal Yönetim Hesabı Cetvelini imzalay</w:t>
            </w:r>
            <w:r w:rsidR="005F4452">
              <w:t>arak harcama yetkilisine sunar.</w:t>
            </w:r>
          </w:p>
          <w:p w:rsidR="00D403CD" w:rsidRDefault="00E80297">
            <w:pPr>
              <w:numPr>
                <w:ilvl w:val="0"/>
                <w:numId w:val="2"/>
              </w:numPr>
              <w:jc w:val="both"/>
            </w:pPr>
            <w:r>
              <w:t xml:space="preserve">Görevini ilgili mevzuatlar, kalite yönetim sistem politika hedefleri ve </w:t>
            </w:r>
            <w:proofErr w:type="gramStart"/>
            <w:r>
              <w:t>prosedürlerine</w:t>
            </w:r>
            <w:proofErr w:type="gramEnd"/>
            <w:r>
              <w:t xml:space="preserve"> ve iç kontrol sisteminin tanım ve politikalarına uygun olarak yürütür. Kalite ve iç kontrol yönetim sistemi dokümanlarında belirtilen ilave görev ve sorumlulukları yerine getir</w:t>
            </w:r>
            <w:r w:rsidR="00AD46EB">
              <w:t>ir</w:t>
            </w:r>
            <w:r>
              <w:t xml:space="preserve"> ve İş güvenliği ile il</w:t>
            </w:r>
            <w:r w:rsidR="005F4452">
              <w:t>gili uyarı ve talimatlara uyar.</w:t>
            </w:r>
          </w:p>
          <w:p w:rsidR="00D403CD" w:rsidRDefault="00E80297">
            <w:pPr>
              <w:numPr>
                <w:ilvl w:val="0"/>
                <w:numId w:val="4"/>
              </w:numPr>
              <w:jc w:val="both"/>
            </w:pPr>
            <w:r>
              <w:t>Yöneticiler tarafından yazılı ve sözlü verilen diğer iş ve işlemleri yap</w:t>
            </w:r>
            <w:r w:rsidR="00AD46EB">
              <w:t>ar.</w:t>
            </w:r>
          </w:p>
          <w:p w:rsidR="005F4452" w:rsidRDefault="005F4452" w:rsidP="005F4452">
            <w:r>
              <w:rPr>
                <w:rFonts w:asciiTheme="minorHAnsi" w:hAnsiTheme="minorHAnsi" w:cstheme="minorHAnsi"/>
                <w:b/>
                <w:color w:val="FF0000"/>
                <w:szCs w:val="22"/>
              </w:rPr>
              <w:t>Birime Özel Görev ve Sorumluluklar</w:t>
            </w:r>
          </w:p>
          <w:p w:rsidR="005F4452" w:rsidRDefault="005F4452" w:rsidP="005F4452">
            <w:pPr>
              <w:ind w:left="720"/>
              <w:jc w:val="both"/>
            </w:pPr>
          </w:p>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t>Yetkiler</w:t>
            </w:r>
          </w:p>
        </w:tc>
      </w:tr>
      <w:tr w:rsidR="00D403CD">
        <w:trPr>
          <w:trHeight w:val="753"/>
        </w:trPr>
        <w:tc>
          <w:tcPr>
            <w:tcW w:w="9133" w:type="dxa"/>
            <w:tcBorders>
              <w:top w:val="single" w:sz="6" w:space="0" w:color="000000"/>
              <w:left w:val="single" w:sz="6" w:space="0" w:color="000000"/>
              <w:bottom w:val="single" w:sz="6" w:space="0" w:color="000000"/>
              <w:right w:val="single" w:sz="6" w:space="0" w:color="000000"/>
            </w:tcBorders>
          </w:tcPr>
          <w:p w:rsidR="00D403CD" w:rsidRDefault="00D403CD"/>
          <w:p w:rsidR="00D403CD" w:rsidRDefault="00D403CD"/>
          <w:p w:rsidR="00D403CD" w:rsidRDefault="00D403CD"/>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t>İlgili Mevzuat</w:t>
            </w:r>
          </w:p>
        </w:tc>
      </w:tr>
      <w:tr w:rsidR="00D403CD">
        <w:trPr>
          <w:trHeight w:val="894"/>
        </w:trPr>
        <w:tc>
          <w:tcPr>
            <w:tcW w:w="9133" w:type="dxa"/>
            <w:tcBorders>
              <w:top w:val="single" w:sz="6" w:space="0" w:color="000000"/>
              <w:left w:val="single" w:sz="6" w:space="0" w:color="000000"/>
              <w:bottom w:val="single" w:sz="6" w:space="0" w:color="000000"/>
              <w:right w:val="single" w:sz="6" w:space="0" w:color="000000"/>
            </w:tcBorders>
          </w:tcPr>
          <w:p w:rsidR="00D403CD" w:rsidRDefault="00E80297">
            <w:pPr>
              <w:numPr>
                <w:ilvl w:val="0"/>
                <w:numId w:val="7"/>
              </w:numPr>
            </w:pPr>
            <w:r>
              <w:t>657 Sayılı devlet Memurları Kanunu</w:t>
            </w:r>
          </w:p>
          <w:p w:rsidR="00D403CD" w:rsidRDefault="00E80297">
            <w:pPr>
              <w:numPr>
                <w:ilvl w:val="0"/>
                <w:numId w:val="7"/>
              </w:numPr>
            </w:pPr>
            <w:r>
              <w:t>5018 sayılı kanun</w:t>
            </w:r>
          </w:p>
          <w:p w:rsidR="00D403CD" w:rsidRDefault="00E80297">
            <w:pPr>
              <w:numPr>
                <w:ilvl w:val="0"/>
                <w:numId w:val="7"/>
              </w:numPr>
            </w:pPr>
            <w:r>
              <w:t>Taşınır Mal Yönetmeliği</w:t>
            </w:r>
          </w:p>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rPr>
                <w:sz w:val="28"/>
              </w:rPr>
            </w:pPr>
            <w:r>
              <w:rPr>
                <w:b/>
              </w:rPr>
              <w:t>B- ATANACAKLARDA ARANACAK NİTELİKLER</w:t>
            </w:r>
          </w:p>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lastRenderedPageBreak/>
              <w:t>Gerekli Öğrenim Düzeyi Ve Bölümü</w:t>
            </w:r>
          </w:p>
        </w:tc>
      </w:tr>
      <w:tr w:rsidR="00D403CD">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t>Gerekli Mesleki Eğitim, Sertifikalar ve Diğer Eğitimler</w:t>
            </w:r>
          </w:p>
        </w:tc>
      </w:tr>
      <w:tr w:rsidR="00D403CD">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D403CD"/>
          <w:p w:rsidR="00D403CD" w:rsidRDefault="00D403CD"/>
          <w:p w:rsidR="00D403CD" w:rsidRDefault="00D403CD"/>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t>Gerekli Yabancı Dil Bilgisi ve Düzeyi</w:t>
            </w:r>
          </w:p>
        </w:tc>
      </w:tr>
      <w:tr w:rsidR="00D403CD">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D403CD"/>
          <w:p w:rsidR="00D403CD" w:rsidRDefault="00D403CD"/>
          <w:p w:rsidR="00D403CD" w:rsidRDefault="00D403CD"/>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sz w:val="28"/>
              </w:rPr>
            </w:pPr>
            <w:r>
              <w:rPr>
                <w:b/>
              </w:rPr>
              <w:t>Gerekli Hizmet Süresi</w:t>
            </w:r>
          </w:p>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D403CD"/>
          <w:p w:rsidR="00D403CD" w:rsidRDefault="00D403CD"/>
          <w:p w:rsidR="00D403CD" w:rsidRDefault="00D403CD"/>
          <w:p w:rsidR="00D403CD" w:rsidRDefault="00D403CD"/>
          <w:p w:rsidR="00D403CD" w:rsidRDefault="00D403CD"/>
          <w:p w:rsidR="00D403CD" w:rsidRDefault="00D403CD"/>
          <w:p w:rsidR="00D403CD" w:rsidRDefault="00D403CD"/>
          <w:p w:rsidR="00D403CD" w:rsidRDefault="00D403CD"/>
        </w:tc>
      </w:tr>
      <w:tr w:rsidR="00D403CD">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rPr>
                <w:b/>
              </w:rPr>
            </w:pPr>
            <w:r>
              <w:rPr>
                <w:b/>
              </w:rPr>
              <w:t>Yetkinlikler</w:t>
            </w:r>
          </w:p>
        </w:tc>
      </w:tr>
      <w:tr w:rsidR="00D403CD">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D403CD" w:rsidRDefault="00E80297">
            <w:pPr>
              <w:numPr>
                <w:ilvl w:val="0"/>
                <w:numId w:val="6"/>
              </w:numPr>
            </w:pPr>
            <w:r>
              <w:t xml:space="preserve">657 sayılı devlet Memurları Kanunu' </w:t>
            </w:r>
            <w:proofErr w:type="spellStart"/>
            <w:r>
              <w:t>na</w:t>
            </w:r>
            <w:proofErr w:type="spellEnd"/>
            <w:r>
              <w:t xml:space="preserve"> göre atanmış olması</w:t>
            </w:r>
          </w:p>
        </w:tc>
      </w:tr>
    </w:tbl>
    <w:p w:rsidR="00D403CD" w:rsidRDefault="00D403CD"/>
    <w:tbl>
      <w:tblPr>
        <w:tblStyle w:val="TabloKlavuzu"/>
        <w:tblW w:w="5000" w:type="pct"/>
        <w:tblLook w:val="04A0" w:firstRow="1" w:lastRow="0" w:firstColumn="1" w:lastColumn="0" w:noHBand="0" w:noVBand="1"/>
      </w:tblPr>
      <w:tblGrid>
        <w:gridCol w:w="3064"/>
        <w:gridCol w:w="3074"/>
        <w:gridCol w:w="2925"/>
      </w:tblGrid>
      <w:tr w:rsidR="00D403CD">
        <w:trPr>
          <w:trHeight w:val="648"/>
        </w:trPr>
        <w:tc>
          <w:tcPr>
            <w:tcW w:w="9133" w:type="dxa"/>
            <w:vAlign w:val="center"/>
          </w:tcPr>
          <w:p w:rsidR="00D403CD" w:rsidRDefault="00E80297">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D403CD" w:rsidRDefault="00E80297">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D403CD" w:rsidRDefault="00E80297">
            <w:pPr>
              <w:pBdr>
                <w:top w:val="none" w:sz="0" w:space="0" w:color="auto"/>
                <w:left w:val="none" w:sz="0" w:space="0" w:color="auto"/>
                <w:bottom w:val="none" w:sz="0" w:space="0" w:color="auto"/>
                <w:right w:val="none" w:sz="0" w:space="0" w:color="auto"/>
              </w:pBdr>
              <w:jc w:val="center"/>
              <w:rPr>
                <w:b/>
              </w:rPr>
            </w:pPr>
            <w:r>
              <w:rPr>
                <w:b/>
              </w:rPr>
              <w:t>Tebellüğ Eden</w:t>
            </w:r>
          </w:p>
        </w:tc>
      </w:tr>
      <w:tr w:rsidR="00D403CD">
        <w:trPr>
          <w:trHeight w:val="828"/>
        </w:trPr>
        <w:tc>
          <w:tcPr>
            <w:tcW w:w="9133" w:type="dxa"/>
          </w:tcPr>
          <w:p w:rsidR="00D403CD" w:rsidRDefault="00D403CD"/>
        </w:tc>
        <w:tc>
          <w:tcPr>
            <w:tcW w:w="9133" w:type="dxa"/>
          </w:tcPr>
          <w:p w:rsidR="00D403CD" w:rsidRDefault="00D403CD"/>
        </w:tc>
        <w:tc>
          <w:tcPr>
            <w:tcW w:w="9133" w:type="dxa"/>
          </w:tcPr>
          <w:p w:rsidR="00D403CD" w:rsidRDefault="00D403CD"/>
        </w:tc>
      </w:tr>
      <w:tr w:rsidR="00D403CD">
        <w:trPr>
          <w:trHeight w:val="414"/>
        </w:trPr>
        <w:tc>
          <w:tcPr>
            <w:tcW w:w="9133" w:type="dxa"/>
            <w:vAlign w:val="center"/>
          </w:tcPr>
          <w:p w:rsidR="00D403CD" w:rsidRDefault="00E80297">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D403CD" w:rsidRDefault="00E80297">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D403CD" w:rsidRDefault="00E80297">
            <w:pPr>
              <w:pBdr>
                <w:top w:val="none" w:sz="0" w:space="0" w:color="auto"/>
                <w:left w:val="none" w:sz="0" w:space="0" w:color="auto"/>
                <w:bottom w:val="none" w:sz="0" w:space="0" w:color="auto"/>
                <w:right w:val="none" w:sz="0" w:space="0" w:color="auto"/>
              </w:pBdr>
              <w:rPr>
                <w:b/>
              </w:rPr>
            </w:pPr>
            <w:r>
              <w:rPr>
                <w:b/>
              </w:rPr>
              <w:t>Tarih:</w:t>
            </w:r>
          </w:p>
        </w:tc>
      </w:tr>
    </w:tbl>
    <w:p w:rsidR="00D403CD" w:rsidRDefault="00D403CD"/>
    <w:sectPr w:rsidR="00D403CD">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DB" w:rsidRDefault="00CD6DDB">
      <w:pPr>
        <w:spacing w:after="0" w:line="240" w:lineRule="auto"/>
      </w:pPr>
      <w:r>
        <w:separator/>
      </w:r>
    </w:p>
  </w:endnote>
  <w:endnote w:type="continuationSeparator" w:id="0">
    <w:p w:rsidR="00CD6DDB" w:rsidRDefault="00C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CD" w:rsidRDefault="00E80297">
    <w:pPr>
      <w:jc w:val="center"/>
    </w:pPr>
    <w:r>
      <w:fldChar w:fldCharType="begin"/>
    </w:r>
    <w:r>
      <w:instrText>NUMPAGES</w:instrText>
    </w:r>
    <w:r>
      <w:fldChar w:fldCharType="separate"/>
    </w:r>
    <w:r w:rsidR="00281DD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DB" w:rsidRDefault="00CD6DDB">
      <w:pPr>
        <w:spacing w:after="0" w:line="240" w:lineRule="auto"/>
      </w:pPr>
      <w:r>
        <w:separator/>
      </w:r>
    </w:p>
  </w:footnote>
  <w:footnote w:type="continuationSeparator" w:id="0">
    <w:p w:rsidR="00CD6DDB" w:rsidRDefault="00CD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CD" w:rsidRDefault="00D403CD">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D403CD">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D403CD" w:rsidRDefault="00E80297">
          <w:pPr>
            <w:keepLines/>
            <w:jc w:val="center"/>
            <w:rPr>
              <w:b/>
              <w:noProof/>
              <w:lang w:eastAsia="tr-TR"/>
            </w:rPr>
          </w:pPr>
          <w:r>
            <w:rPr>
              <w:b/>
              <w:noProof/>
            </w:rPr>
            <w:t>PERSONEL GÖREV TANIM FORMU</w:t>
          </w: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E80297">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D403CD" w:rsidRDefault="00E80297">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D403CD">
          <w:pPr>
            <w:pStyle w:val="stBilgi"/>
            <w:keepLines/>
            <w:tabs>
              <w:tab w:val="center" w:pos="726"/>
            </w:tabs>
            <w:rPr>
              <w:b/>
            </w:rPr>
          </w:pPr>
        </w:p>
      </w:tc>
      <w:tc>
        <w:tcPr>
          <w:tcW w:w="4057" w:type="dxa"/>
          <w:vMerge/>
        </w:tcPr>
        <w:p w:rsidR="00D403CD" w:rsidRDefault="00D403CD">
          <w:pPr>
            <w:keepLines/>
            <w:tabs>
              <w:tab w:val="center" w:pos="726"/>
            </w:tabs>
            <w:rPr>
              <w:b/>
            </w:rPr>
          </w:pP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E80297">
          <w:pPr>
            <w:keepLines/>
          </w:pPr>
          <w:r>
            <w:rPr>
              <w:b/>
            </w:rPr>
            <w:t>TAŞINIR KONTROL YETKİLİSİ</w:t>
          </w:r>
        </w:p>
      </w:tc>
      <w:tc>
        <w:tcPr>
          <w:tcW w:w="4057" w:type="dxa"/>
          <w:vMerge/>
        </w:tcPr>
        <w:p w:rsidR="00D403CD" w:rsidRDefault="00D403CD">
          <w:pPr>
            <w:keepLines/>
          </w:pP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D403CD">
          <w:pPr>
            <w:keepLines/>
            <w:rPr>
              <w:b/>
            </w:rPr>
          </w:pPr>
        </w:p>
      </w:tc>
      <w:tc>
        <w:tcPr>
          <w:tcW w:w="4057" w:type="dxa"/>
          <w:vMerge/>
        </w:tcPr>
        <w:p w:rsidR="00D403CD" w:rsidRDefault="00D403CD">
          <w:pPr>
            <w:keepLines/>
            <w:rPr>
              <w:b/>
            </w:rPr>
          </w:pP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D403CD">
          <w:pPr>
            <w:keepLines/>
            <w:rPr>
              <w:b/>
            </w:rPr>
          </w:pPr>
        </w:p>
      </w:tc>
      <w:tc>
        <w:tcPr>
          <w:tcW w:w="4057" w:type="dxa"/>
          <w:vMerge/>
        </w:tcPr>
        <w:p w:rsidR="00D403CD" w:rsidRDefault="00D403CD">
          <w:pPr>
            <w:keepLines/>
            <w:rPr>
              <w:b/>
            </w:rPr>
          </w:pPr>
        </w:p>
      </w:tc>
    </w:tr>
    <w:tr w:rsidR="00D403CD">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D403CD" w:rsidRDefault="00E80297">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D403CD" w:rsidRDefault="00E80297">
          <w:pPr>
            <w:keepLines/>
          </w:pPr>
          <w:r>
            <w:rPr>
              <w:b/>
            </w:rPr>
            <w:t xml:space="preserve"> </w:t>
          </w:r>
        </w:p>
      </w:tc>
      <w:tc>
        <w:tcPr>
          <w:tcW w:w="4057" w:type="dxa"/>
          <w:vMerge/>
        </w:tcPr>
        <w:p w:rsidR="00D403CD" w:rsidRDefault="00D403CD">
          <w:pPr>
            <w:keepLines/>
          </w:pPr>
        </w:p>
      </w:tc>
    </w:tr>
  </w:tbl>
  <w:p w:rsidR="00D403CD" w:rsidRDefault="00D403C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DA0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88148"/>
    <w:multiLevelType w:val="multilevel"/>
    <w:tmpl w:val="2E62AA6C"/>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 w15:restartNumberingAfterBreak="0">
    <w:nsid w:val="317DA948"/>
    <w:multiLevelType w:val="multilevel"/>
    <w:tmpl w:val="71D4746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15:restartNumberingAfterBreak="0">
    <w:nsid w:val="38C1886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7E6B7C"/>
    <w:multiLevelType w:val="multilevel"/>
    <w:tmpl w:val="0AB049AE"/>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5" w15:restartNumberingAfterBreak="0">
    <w:nsid w:val="7AC84B9A"/>
    <w:multiLevelType w:val="multilevel"/>
    <w:tmpl w:val="F778441E"/>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5"/>
  </w:num>
  <w:num w:numId="2">
    <w:abstractNumId w:val="1"/>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CD"/>
    <w:rsid w:val="00281DDD"/>
    <w:rsid w:val="005F4452"/>
    <w:rsid w:val="00774816"/>
    <w:rsid w:val="00AD46EB"/>
    <w:rsid w:val="00CD6DDB"/>
    <w:rsid w:val="00D403CD"/>
    <w:rsid w:val="00E80297"/>
    <w:rsid w:val="00F06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AD8"/>
  <w15:docId w15:val="{3A752243-60E1-48F5-A6E2-D51831C9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9</cp:revision>
  <cp:lastPrinted>2016-09-02T13:22:00Z</cp:lastPrinted>
  <dcterms:created xsi:type="dcterms:W3CDTF">2022-04-19T08:45:00Z</dcterms:created>
  <dcterms:modified xsi:type="dcterms:W3CDTF">2022-07-04T07:16:00Z</dcterms:modified>
</cp:coreProperties>
</file>